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СДАЧА ОБЩИХ АНАЛИЗОВ МОЧИ И АНАЛИЗОВ ПОСЕВА МОЧИ.</w:t>
      </w:r>
    </w:p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У МУЖЧИН И ЖЕНЩИН.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Нужна утренняя средняя порция мочи. Т.е. первую и последнюю порцию из струи пропускаем мимо контейнера для сбора мочи.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Для посева мочи необходимо хорошо подмыться, особенно женщинам, для исключения примесей вагинального секрета.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 xml:space="preserve">Используйте посуду (баночку и крышку),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 xml:space="preserve"> нужно заранее тщательно вымыть и кипятить в чистой воде не менее 10 минут или  стерильный контейнер.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Накануне нельзя: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мочиться (нужна первая утренняя порция мочи);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слишком много пить жидкости (более чем обычно);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слишком мало пить жидкости (менее чем обычно);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применять дезинфицирующие растворы;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использовать антибактериальное мыло;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жить половой жизнью менее чем за 12 часов до взятия материала;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женщинам не рекомендована сдача во время менструаций;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применять антибактериальные средства или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в любом виде (при необходимости, предупредить об этом).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 xml:space="preserve">Что делать, если Вы что-то нарушили из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>?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 xml:space="preserve">Пересдать анализ позже или через две недели после завершения курса лечения антибактериальными или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уросептическими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Если на фоне их применения Вы получили хорошие анализы – это не является истинной конечной картиной, но может быть показательным в оценке лечения на данном этапе. Не говорит о том, что лечение можно прекратить!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ОСНОВНЫЕ СРОКИ ВЫПОЛНЕНИЯ АНАЛИЗОВ ПЦР, ПОСЕВЫ, ОБЩИЕ АНАЛИЗЫ.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Основные сроки выполнения анализов ПЦР, посевы, общие анализы.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Посевы, к примеру, должны выполняться не менее 5-7 дней, никакими экспресс методами это не сделать быстрее и качественнее.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62C4">
        <w:rPr>
          <w:rFonts w:ascii="Times New Roman" w:hAnsi="Times New Roman" w:cs="Times New Roman"/>
          <w:sz w:val="28"/>
          <w:szCs w:val="28"/>
        </w:rPr>
        <w:t>Общие анализы мочи или гинекологические мазки на чистоту секрета, у мужчин общие мазки из уретры могут быть от готовы 1 до 7 рабочих дней.</w:t>
      </w:r>
      <w:proofErr w:type="gramEnd"/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ПЦР диагностика обычно составляет 3-4 дня, в зависимости от лаборатории.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Взятие материала из уретры у мужчин (ПЦР, посевы, мазки).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Накануне таких исследований, как ПЦР диагностика и посевы нельзя: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мочиться 3 часа до взятия материала;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применять дезинфицирующие растворы;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использовать антибактериальное мыло;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жить половой жизнью менее чем за 36 часов до взятия материала;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применять антибактериальные средства или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внутрь (при необходимости, предупредить об этом).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Взятие материала у женщин (ПЦР, посевы, мазки).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lastRenderedPageBreak/>
        <w:t>Накануне таких исследований, как ПЦР диагностика, гинекологические мазки и посевы нельзя: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мочиться 3 часа до взятия материала, если берется анализ из уретры;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применять вагинальные дезинфицирующие растворы;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применять любые вагинальные свечи менее чем за 36 часов до взятия материала;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использовать антибактериальное мыло;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жить половой жизнью менее чем за 36 часов до взятия материала;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применять вагинальные антибактериальные средства;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спринцеваться;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применять антибактериальные средства или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внутрь (при необходимости, предупредить об этом);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сдавать анализы во время менструации.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КАК ПРАВИЛЬНО СДАВАТЬ АНАЛИЗЫ ПО ГИНЕКОЛОГИИ И УРОЛОГИИ. КАК ПРАВИЛЬНО СДАВАТЬ ПОСЕВЫ, МАЗКИ И МОЧУ.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Часто, интенсивно подготавливаясь к сдаче анализов, забываются элементарные нормы, а ведь именно их соблюдение может гарантировать Вам качество и достоверность результатов. Не забывайте узнавать еще до сдачи, как далеко находится лаборатория и когда Ваш анализ будет забран, а также готов. Анализы мочи и посевы должны быть немедленно направлены в лабораторию. Анализы, хранящиеся более 3-х часов, можно считать малодостоверными.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Также необходимо помнить, что сдавать анализы нужно на "чистый фон", т.е. Вы не должны применять никаких лекарств и определенных наружных средств.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 xml:space="preserve">Сдача анализов ранее 2-х недель после лечения также считается практически недостоверной картиной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и не говорит об отсутствии инфекции даже при чистых анализах.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 xml:space="preserve">Список рекомендуемых полугодовых обследований по части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урогинекологии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Вы можете найти в статье о Цистите на нашем сайте.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ПОДГОТОВКА ПАЦИЕНТОВ К УЛЬТРАЗВУКОВОМУ ИССЛЕДОВАНИЮ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К любому обследованию органов брюшной полости необходимо: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o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В течение 1-2-х дней исключить из пищи все продукты, вызывающие у пациента вздутие кишечника (овощи, фрукты в свежем виде, квашеную капусту, соленья и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>…)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2C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ab/>
        <w:t xml:space="preserve">Прием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по 2 шт. накануне в обед и вечером – голодание вредно, т.к. может привести к так называемым «голодным газам». Утром в день обследования не есть, а также принять капсулы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>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lastRenderedPageBreak/>
        <w:t>o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>сли обследование назначено на вторую половину дня, то пациент обязан поесть (легкий завтрак без жирной пищи) не позднее чем за 6 часов до обследования. Ребенку достаточно 4-х часов.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 xml:space="preserve"> обследованию почек, органов малого таза, предстательной железы пациент обязан за 1 - 1,5 часа до обследования закончить пить 1л воды.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2C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A362C4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трансректального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обследования предстательной железы необходим самостоятельный стул в день обследования или очистительная клизма накануне. В случае замены </w:t>
      </w:r>
      <w:proofErr w:type="spellStart"/>
      <w:r w:rsidRPr="00A362C4"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 w:rsidRPr="00A362C4">
        <w:rPr>
          <w:rFonts w:ascii="Times New Roman" w:hAnsi="Times New Roman" w:cs="Times New Roman"/>
          <w:sz w:val="28"/>
          <w:szCs w:val="28"/>
        </w:rPr>
        <w:t xml:space="preserve"> на активированный уголь (только у людей не склонных к запорам) прием должен вестись из расчета 1 таблетки на 10 кг собственного веса.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o</w:t>
      </w:r>
      <w:r w:rsidRPr="00A362C4">
        <w:rPr>
          <w:rFonts w:ascii="Times New Roman" w:hAnsi="Times New Roman" w:cs="Times New Roman"/>
          <w:sz w:val="28"/>
          <w:szCs w:val="28"/>
        </w:rPr>
        <w:tab/>
        <w:t>Обследование щитовидной железы, мягких тканей, лимфоузлов специальной подготовки не требует.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4">
        <w:rPr>
          <w:rFonts w:ascii="Times New Roman" w:hAnsi="Times New Roman" w:cs="Times New Roman"/>
          <w:b/>
          <w:sz w:val="28"/>
          <w:szCs w:val="28"/>
        </w:rPr>
        <w:t>ПОДГОТОВКА ПАЦИЕНТА К ФГДС (ФГС)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Что можно и что нельзя: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накануне вечером: легкоусвояемый (без салатов!) ужин до 18.00 час.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утром в день исследования до ФГДС ЗАПРЕЩАЕТСЯ - завтракать и принимать любую пищу, даже если исследование проходит во второй половине дня.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утром в день исследования до ФГДС НЕ РЕКОМЕНДУЕТСЯ - курить, принимать лекарства в таблетках (капсулах) внутрь.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утром в день исследования до проведения ФГДС РАЗРЕШАЕТСЯ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>истить зубы, делать УЗИ брюшной полости и других органов, за 2-4 часа пить воду, некрепкий чай с сахаром (без хлеба, варенья, конфет...), принимать лекарства, которые можно рассасывать в полости рта, не заглатывая или взять с собой, делать уколы, если не требуется после укола прием пищи и нет возможности сделать его после ФГДС.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перед исследованием нужно снять съемные зубные протезы, очки, галстук.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Внимание!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Никакой специальной диеты перед ФГС (ФГДС) не требуется, но шоколад (шоколадные конфеты), семечки, орехи, острые блюда и алкоголь исключить за 2 дня,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  <w:proofErr w:type="gramEnd"/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Важно, что бы: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одежда была просторной, ворот и ремень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расстегнуты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>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духами, одеколоном Вы не пользовались;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>Вы своевременно предупредили врача о наличии у Вас лекарственной, пищевой и иной аллергии.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С собой необходимо иметь: постоянно принимаемые лекарства (принять после осмотра, а под язык или спрей при ИБС, бронхиальной астме... - до осмотра!), данные предыдущих исследований ФГДС (для </w:t>
      </w:r>
      <w:r w:rsidRPr="00A362C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динамики заболевания) и биопсии (для уточнения показаний к повторной биопсии), амбулаторную карту, ответы анализов, утвержденных в </w:t>
      </w:r>
      <w:proofErr w:type="gramStart"/>
      <w:r w:rsidRPr="00A362C4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A362C4">
        <w:rPr>
          <w:rFonts w:ascii="Times New Roman" w:hAnsi="Times New Roman" w:cs="Times New Roman"/>
          <w:sz w:val="28"/>
          <w:szCs w:val="28"/>
        </w:rPr>
        <w:t xml:space="preserve"> ЛПУ.</w:t>
      </w:r>
    </w:p>
    <w:p w:rsidR="00B96BCF" w:rsidRPr="00A362C4" w:rsidRDefault="00B96BCF" w:rsidP="00A36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C4">
        <w:rPr>
          <w:rFonts w:ascii="Times New Roman" w:hAnsi="Times New Roman" w:cs="Times New Roman"/>
          <w:sz w:val="28"/>
          <w:szCs w:val="28"/>
        </w:rPr>
        <w:t>•</w:t>
      </w:r>
      <w:r w:rsidRPr="00A362C4">
        <w:rPr>
          <w:rFonts w:ascii="Times New Roman" w:hAnsi="Times New Roman" w:cs="Times New Roman"/>
          <w:sz w:val="28"/>
          <w:szCs w:val="28"/>
        </w:rPr>
        <w:tab/>
        <w:t xml:space="preserve">В течение 1-2-х дней исключить из пищи все продукты, вызывающие у пациента вздутие кишечника (овощи, фрукты в свежем виде, квашеную капусту, соленья и </w:t>
      </w:r>
      <w:proofErr w:type="spellStart"/>
      <w:proofErr w:type="gramStart"/>
      <w:r w:rsidRPr="00A362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362C4">
        <w:rPr>
          <w:rFonts w:ascii="Times New Roman" w:hAnsi="Times New Roman" w:cs="Times New Roman"/>
          <w:sz w:val="28"/>
          <w:szCs w:val="28"/>
        </w:rPr>
        <w:t>).</w:t>
      </w:r>
    </w:p>
    <w:p w:rsidR="000E1068" w:rsidRPr="00A362C4" w:rsidRDefault="000E1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068" w:rsidRPr="00A362C4" w:rsidSect="00A7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F63"/>
    <w:multiLevelType w:val="multilevel"/>
    <w:tmpl w:val="9A64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07912"/>
    <w:multiLevelType w:val="multilevel"/>
    <w:tmpl w:val="F38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C27D2"/>
    <w:multiLevelType w:val="multilevel"/>
    <w:tmpl w:val="DC0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D191E"/>
    <w:multiLevelType w:val="multilevel"/>
    <w:tmpl w:val="A68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95EE8"/>
    <w:multiLevelType w:val="multilevel"/>
    <w:tmpl w:val="4D3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43"/>
    <w:rsid w:val="000E1068"/>
    <w:rsid w:val="00A362C4"/>
    <w:rsid w:val="00A73CEF"/>
    <w:rsid w:val="00B96BCF"/>
    <w:rsid w:val="00D31131"/>
    <w:rsid w:val="00E2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4</cp:revision>
  <dcterms:created xsi:type="dcterms:W3CDTF">2019-02-01T10:52:00Z</dcterms:created>
  <dcterms:modified xsi:type="dcterms:W3CDTF">2019-03-20T06:54:00Z</dcterms:modified>
</cp:coreProperties>
</file>